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B8AF9" w14:textId="77777777" w:rsidR="00390E2A" w:rsidRPr="00B34379" w:rsidRDefault="00D15ECF" w:rsidP="00B34379">
      <w:pPr>
        <w:pStyle w:val="a3"/>
        <w:ind w:left="4956"/>
        <w:jc w:val="left"/>
        <w:rPr>
          <w:b w:val="0"/>
        </w:rPr>
      </w:pPr>
      <w:r w:rsidRPr="00B34379">
        <w:rPr>
          <w:b w:val="0"/>
        </w:rPr>
        <w:t>Приложение к постановлению</w:t>
      </w:r>
    </w:p>
    <w:p w14:paraId="4EEF4C12" w14:textId="77777777" w:rsidR="00390E2A" w:rsidRPr="00B34379" w:rsidRDefault="00D15ECF" w:rsidP="00B34379">
      <w:pPr>
        <w:pStyle w:val="a3"/>
        <w:ind w:left="4956"/>
        <w:jc w:val="left"/>
        <w:rPr>
          <w:b w:val="0"/>
        </w:rPr>
      </w:pPr>
      <w:r w:rsidRPr="00B34379">
        <w:rPr>
          <w:b w:val="0"/>
        </w:rPr>
        <w:t>Исполнительного комитета г.Казани</w:t>
      </w:r>
    </w:p>
    <w:p w14:paraId="4D4631AB" w14:textId="77777777" w:rsidR="00390E2A" w:rsidRDefault="00D15ECF" w:rsidP="00B34379">
      <w:pPr>
        <w:pStyle w:val="a3"/>
        <w:ind w:left="4956"/>
        <w:jc w:val="left"/>
        <w:rPr>
          <w:b w:val="0"/>
        </w:rPr>
      </w:pPr>
      <w:r w:rsidRPr="00B34379">
        <w:rPr>
          <w:b w:val="0"/>
        </w:rPr>
        <w:t>от __________№_____</w:t>
      </w:r>
    </w:p>
    <w:p w14:paraId="18EC52E0" w14:textId="77777777" w:rsidR="00390E2A" w:rsidRPr="00B34379" w:rsidRDefault="00390E2A" w:rsidP="00B34379">
      <w:pPr>
        <w:pStyle w:val="a3"/>
        <w:ind w:left="4956"/>
        <w:jc w:val="left"/>
        <w:rPr>
          <w:b w:val="0"/>
        </w:rPr>
      </w:pPr>
    </w:p>
    <w:p w14:paraId="3D34287A" w14:textId="77777777" w:rsidR="0082102B" w:rsidRPr="009079A9" w:rsidRDefault="0082102B" w:rsidP="009079A9">
      <w:pPr>
        <w:pStyle w:val="a3"/>
      </w:pPr>
      <w:r w:rsidRPr="009079A9">
        <w:t>Проект межевания территории</w:t>
      </w:r>
    </w:p>
    <w:p w14:paraId="1501A6A4" w14:textId="77777777" w:rsidR="0082102B" w:rsidRPr="009079A9" w:rsidRDefault="0082102B" w:rsidP="009079A9">
      <w:pPr>
        <w:pStyle w:val="a3"/>
      </w:pPr>
      <w:r w:rsidRPr="009079A9">
        <w:t xml:space="preserve"> микрорайона М-71 жилого района «Седьмое небо» </w:t>
      </w:r>
    </w:p>
    <w:p w14:paraId="7B629EA4" w14:textId="77777777" w:rsidR="0082102B" w:rsidRPr="009079A9" w:rsidRDefault="0082102B" w:rsidP="009079A9">
      <w:pPr>
        <w:pStyle w:val="a3"/>
      </w:pPr>
      <w:r w:rsidRPr="009079A9">
        <w:t>в Советском районе г.Казани</w:t>
      </w:r>
    </w:p>
    <w:p w14:paraId="116CFB35" w14:textId="77777777" w:rsidR="00390E2A" w:rsidRDefault="00390E2A" w:rsidP="00B34379">
      <w:pPr>
        <w:spacing w:line="360" w:lineRule="auto"/>
        <w:rPr>
          <w:sz w:val="28"/>
          <w:szCs w:val="28"/>
        </w:rPr>
      </w:pPr>
    </w:p>
    <w:p w14:paraId="1CEDDD06" w14:textId="77777777" w:rsidR="0082102B" w:rsidRPr="009079A9" w:rsidRDefault="00D15ECF" w:rsidP="009079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межевания территории микрорайона М-71 жилого района «Седьмое небо» в Советском районе г.Казани состоит из:</w:t>
      </w:r>
    </w:p>
    <w:p w14:paraId="6C44EE91" w14:textId="77777777" w:rsidR="0082102B" w:rsidRPr="009079A9" w:rsidRDefault="00D15ECF" w:rsidP="009079A9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Положения о проекте межевания территории с приложением перечня координат характерных точек границ территории проекта межевания.</w:t>
      </w:r>
    </w:p>
    <w:p w14:paraId="2B812424" w14:textId="77777777" w:rsidR="0025625A" w:rsidRPr="009079A9" w:rsidRDefault="00D15ECF" w:rsidP="009079A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Чертежа проекта межевания территории (1</w:t>
      </w:r>
      <w:r w:rsidR="009079A9">
        <w:rPr>
          <w:spacing w:val="-1"/>
          <w:sz w:val="28"/>
          <w:szCs w:val="28"/>
        </w:rPr>
        <w:t>-й</w:t>
      </w:r>
      <w:r w:rsidR="0060244F" w:rsidRPr="009079A9">
        <w:rPr>
          <w:spacing w:val="-1"/>
          <w:sz w:val="28"/>
          <w:szCs w:val="28"/>
        </w:rPr>
        <w:t xml:space="preserve"> этап)</w:t>
      </w:r>
      <w:r w:rsidR="0082102B" w:rsidRPr="009079A9">
        <w:rPr>
          <w:spacing w:val="-1"/>
          <w:sz w:val="28"/>
          <w:szCs w:val="28"/>
        </w:rPr>
        <w:t xml:space="preserve"> с приложением </w:t>
      </w:r>
      <w:r w:rsidR="0025625A" w:rsidRPr="009079A9">
        <w:rPr>
          <w:sz w:val="28"/>
          <w:szCs w:val="28"/>
        </w:rPr>
        <w:t xml:space="preserve">перечня </w:t>
      </w:r>
      <w:r w:rsidR="009079A9">
        <w:rPr>
          <w:sz w:val="28"/>
          <w:szCs w:val="28"/>
        </w:rPr>
        <w:t xml:space="preserve">координат </w:t>
      </w:r>
      <w:r w:rsidR="0025625A" w:rsidRPr="009079A9">
        <w:rPr>
          <w:sz w:val="28"/>
          <w:szCs w:val="28"/>
        </w:rPr>
        <w:t>характерных точек образуемых земельных участков.</w:t>
      </w:r>
    </w:p>
    <w:p w14:paraId="14544F79" w14:textId="77777777" w:rsidR="0060244F" w:rsidRPr="009079A9" w:rsidRDefault="0060244F" w:rsidP="009079A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079A9">
        <w:rPr>
          <w:spacing w:val="-1"/>
          <w:sz w:val="28"/>
          <w:szCs w:val="28"/>
        </w:rPr>
        <w:t>Чертежа проекта межевания территории (2</w:t>
      </w:r>
      <w:r w:rsidR="009079A9">
        <w:rPr>
          <w:spacing w:val="-1"/>
          <w:sz w:val="28"/>
          <w:szCs w:val="28"/>
        </w:rPr>
        <w:t>-й</w:t>
      </w:r>
      <w:r w:rsidRPr="009079A9">
        <w:rPr>
          <w:spacing w:val="-1"/>
          <w:sz w:val="28"/>
          <w:szCs w:val="28"/>
        </w:rPr>
        <w:t xml:space="preserve"> этап) с приложением </w:t>
      </w:r>
      <w:r w:rsidRPr="009079A9">
        <w:rPr>
          <w:sz w:val="28"/>
          <w:szCs w:val="28"/>
        </w:rPr>
        <w:t xml:space="preserve">перечня </w:t>
      </w:r>
      <w:r w:rsidR="009079A9">
        <w:rPr>
          <w:sz w:val="28"/>
          <w:szCs w:val="28"/>
        </w:rPr>
        <w:t xml:space="preserve">координат поворотных </w:t>
      </w:r>
      <w:r w:rsidRPr="009079A9">
        <w:rPr>
          <w:sz w:val="28"/>
          <w:szCs w:val="28"/>
        </w:rPr>
        <w:t xml:space="preserve">точек </w:t>
      </w:r>
      <w:r w:rsidR="009079A9">
        <w:rPr>
          <w:sz w:val="28"/>
          <w:szCs w:val="28"/>
        </w:rPr>
        <w:t>планируемых сервитутов инженерных коммуникаций</w:t>
      </w:r>
      <w:r w:rsidRPr="009079A9">
        <w:rPr>
          <w:sz w:val="28"/>
          <w:szCs w:val="28"/>
        </w:rPr>
        <w:t>.</w:t>
      </w:r>
    </w:p>
    <w:p w14:paraId="017998FF" w14:textId="77777777" w:rsidR="004D4C5B" w:rsidRPr="009079A9" w:rsidRDefault="00402526" w:rsidP="009079A9">
      <w:pPr>
        <w:spacing w:line="360" w:lineRule="auto"/>
        <w:ind w:firstLine="709"/>
        <w:jc w:val="both"/>
        <w:rPr>
          <w:sz w:val="28"/>
          <w:szCs w:val="28"/>
        </w:rPr>
      </w:pPr>
      <w:r w:rsidRPr="009079A9">
        <w:rPr>
          <w:sz w:val="28"/>
          <w:szCs w:val="28"/>
        </w:rPr>
        <w:t>Перечень координат характерных точек границ территории проекта межевания (приложение к положению о проекте межевания территории), перечни координат характерных точек образуемых земельных участков</w:t>
      </w:r>
      <w:r w:rsidR="00D15ECF">
        <w:rPr>
          <w:sz w:val="28"/>
          <w:szCs w:val="28"/>
        </w:rPr>
        <w:t xml:space="preserve"> и координат поворотных точек планируемых сервитутов инженерных коммуникаций (приложения к чертежам </w:t>
      </w:r>
      <w:r w:rsidR="009079A9">
        <w:rPr>
          <w:sz w:val="28"/>
          <w:szCs w:val="28"/>
        </w:rPr>
        <w:t xml:space="preserve">проекта </w:t>
      </w:r>
      <w:r w:rsidRPr="009079A9">
        <w:rPr>
          <w:sz w:val="28"/>
          <w:szCs w:val="28"/>
        </w:rPr>
        <w:t xml:space="preserve">межевания территории) </w:t>
      </w:r>
      <w:r w:rsidR="004D4C5B" w:rsidRPr="009079A9">
        <w:rPr>
          <w:sz w:val="28"/>
          <w:szCs w:val="28"/>
        </w:rPr>
        <w:t>являются материалами для служебного пользования и не подлежат опубликованию в Сборнике документов и правовых актов муниципального образования города Казани и размещению на официальном портале органов местного самоуправления города Казани (</w:t>
      </w:r>
      <w:hyperlink r:id="rId7" w:history="1">
        <w:r w:rsidR="00D15ECF" w:rsidRPr="00B34379">
          <w:rPr>
            <w:rStyle w:val="ac"/>
            <w:color w:val="000000" w:themeColor="text1"/>
            <w:sz w:val="28"/>
            <w:szCs w:val="28"/>
            <w:u w:val="none"/>
          </w:rPr>
          <w:t>www.kzn.ru</w:t>
        </w:r>
      </w:hyperlink>
      <w:r w:rsidR="004D4C5B" w:rsidRPr="009079A9">
        <w:rPr>
          <w:sz w:val="28"/>
          <w:szCs w:val="28"/>
        </w:rPr>
        <w:t>).</w:t>
      </w:r>
    </w:p>
    <w:p w14:paraId="30EF1F6B" w14:textId="77777777" w:rsidR="00390E2A" w:rsidRDefault="0025625A">
      <w:pPr>
        <w:spacing w:line="360" w:lineRule="auto"/>
        <w:ind w:firstLine="709"/>
        <w:jc w:val="both"/>
        <w:rPr>
          <w:sz w:val="28"/>
          <w:szCs w:val="28"/>
        </w:rPr>
      </w:pPr>
      <w:r w:rsidRPr="009079A9">
        <w:rPr>
          <w:sz w:val="28"/>
          <w:szCs w:val="28"/>
        </w:rPr>
        <w:t xml:space="preserve"> </w:t>
      </w:r>
    </w:p>
    <w:p w14:paraId="609508DD" w14:textId="77777777" w:rsidR="00390E2A" w:rsidRDefault="00390E2A">
      <w:pPr>
        <w:spacing w:line="360" w:lineRule="auto"/>
        <w:ind w:firstLine="709"/>
        <w:jc w:val="both"/>
        <w:rPr>
          <w:sz w:val="28"/>
          <w:szCs w:val="28"/>
        </w:rPr>
      </w:pPr>
    </w:p>
    <w:p w14:paraId="5081E615" w14:textId="77777777" w:rsidR="00390E2A" w:rsidRDefault="00390E2A">
      <w:pPr>
        <w:spacing w:line="360" w:lineRule="auto"/>
        <w:ind w:firstLine="709"/>
        <w:jc w:val="both"/>
        <w:rPr>
          <w:sz w:val="28"/>
          <w:szCs w:val="28"/>
        </w:rPr>
      </w:pPr>
    </w:p>
    <w:p w14:paraId="2264830E" w14:textId="77777777" w:rsidR="00390E2A" w:rsidRDefault="00390E2A">
      <w:pPr>
        <w:spacing w:line="360" w:lineRule="auto"/>
        <w:ind w:firstLine="709"/>
        <w:jc w:val="both"/>
        <w:rPr>
          <w:sz w:val="28"/>
          <w:szCs w:val="28"/>
        </w:rPr>
      </w:pPr>
    </w:p>
    <w:p w14:paraId="0504783F" w14:textId="77777777" w:rsidR="00390E2A" w:rsidRDefault="0082102B" w:rsidP="00B34379">
      <w:pPr>
        <w:widowControl w:val="0"/>
        <w:numPr>
          <w:ilvl w:val="0"/>
          <w:numId w:val="3"/>
        </w:numPr>
        <w:spacing w:line="360" w:lineRule="auto"/>
        <w:ind w:left="0" w:firstLine="709"/>
        <w:jc w:val="center"/>
        <w:rPr>
          <w:b/>
          <w:bCs/>
          <w:sz w:val="28"/>
          <w:szCs w:val="28"/>
        </w:rPr>
      </w:pPr>
      <w:r w:rsidRPr="009079A9">
        <w:rPr>
          <w:b/>
          <w:bCs/>
          <w:sz w:val="28"/>
          <w:szCs w:val="28"/>
        </w:rPr>
        <w:lastRenderedPageBreak/>
        <w:t xml:space="preserve">Положение </w:t>
      </w:r>
      <w:r w:rsidR="0025625A" w:rsidRPr="009079A9">
        <w:rPr>
          <w:b/>
          <w:sz w:val="28"/>
          <w:szCs w:val="28"/>
        </w:rPr>
        <w:t>о проекте межевания территории</w:t>
      </w:r>
    </w:p>
    <w:p w14:paraId="1785B94B" w14:textId="77777777" w:rsidR="00390E2A" w:rsidRDefault="00390E2A" w:rsidP="00B34379">
      <w:pPr>
        <w:widowControl w:val="0"/>
        <w:spacing w:line="360" w:lineRule="auto"/>
        <w:ind w:left="709" w:firstLine="709"/>
        <w:jc w:val="both"/>
        <w:rPr>
          <w:sz w:val="28"/>
          <w:szCs w:val="28"/>
        </w:rPr>
      </w:pPr>
    </w:p>
    <w:p w14:paraId="002232C3" w14:textId="77777777" w:rsidR="00390E2A" w:rsidRDefault="00A621BA" w:rsidP="00B34379">
      <w:pPr>
        <w:spacing w:line="360" w:lineRule="auto"/>
        <w:ind w:firstLine="709"/>
        <w:jc w:val="both"/>
        <w:rPr>
          <w:sz w:val="28"/>
          <w:szCs w:val="28"/>
        </w:rPr>
      </w:pPr>
      <w:r w:rsidRPr="009079A9">
        <w:rPr>
          <w:sz w:val="28"/>
          <w:szCs w:val="28"/>
        </w:rPr>
        <w:t>Проект межевания предусматривает образование трех земельных участков в два этапа</w:t>
      </w:r>
      <w:r w:rsidR="009079A9">
        <w:rPr>
          <w:sz w:val="28"/>
          <w:szCs w:val="28"/>
        </w:rPr>
        <w:t>:</w:t>
      </w:r>
    </w:p>
    <w:p w14:paraId="3B022560" w14:textId="77777777" w:rsidR="00390E2A" w:rsidRDefault="00A621BA" w:rsidP="00B34379">
      <w:pPr>
        <w:spacing w:line="360" w:lineRule="auto"/>
        <w:ind w:firstLine="709"/>
        <w:jc w:val="both"/>
        <w:rPr>
          <w:sz w:val="28"/>
          <w:szCs w:val="28"/>
        </w:rPr>
      </w:pPr>
      <w:r w:rsidRPr="009079A9">
        <w:rPr>
          <w:sz w:val="28"/>
          <w:szCs w:val="28"/>
        </w:rPr>
        <w:t>1</w:t>
      </w:r>
      <w:r w:rsidR="009079A9">
        <w:rPr>
          <w:sz w:val="28"/>
          <w:szCs w:val="28"/>
        </w:rPr>
        <w:t>-й</w:t>
      </w:r>
      <w:r w:rsidRPr="009079A9">
        <w:rPr>
          <w:sz w:val="28"/>
          <w:szCs w:val="28"/>
        </w:rPr>
        <w:t xml:space="preserve"> этап</w:t>
      </w:r>
      <w:r w:rsidR="009079A9">
        <w:rPr>
          <w:sz w:val="28"/>
          <w:szCs w:val="28"/>
        </w:rPr>
        <w:t xml:space="preserve"> –</w:t>
      </w:r>
      <w:r w:rsidRPr="009079A9">
        <w:rPr>
          <w:sz w:val="28"/>
          <w:szCs w:val="28"/>
        </w:rPr>
        <w:t xml:space="preserve"> образование трех земельных </w:t>
      </w:r>
      <w:r w:rsidR="009079A9">
        <w:rPr>
          <w:sz w:val="28"/>
          <w:szCs w:val="28"/>
        </w:rPr>
        <w:t xml:space="preserve">участков </w:t>
      </w:r>
      <w:r w:rsidRPr="009079A9">
        <w:rPr>
          <w:sz w:val="28"/>
          <w:szCs w:val="28"/>
        </w:rPr>
        <w:t>путем перераспределения исходных земельных участков с кадастровыми номерами 16:50:060102:10827, 16:50:060102:10828 с установлением видов разрешенного использования:</w:t>
      </w:r>
    </w:p>
    <w:p w14:paraId="5C60B91A" w14:textId="77777777" w:rsidR="00390E2A" w:rsidRDefault="00A621BA" w:rsidP="00B343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6"/>
        <w:rPr>
          <w:sz w:val="28"/>
          <w:szCs w:val="28"/>
        </w:rPr>
      </w:pPr>
      <w:r w:rsidRPr="009079A9">
        <w:rPr>
          <w:sz w:val="28"/>
          <w:szCs w:val="28"/>
        </w:rPr>
        <w:t>-</w:t>
      </w:r>
      <w:r w:rsidR="009079A9">
        <w:rPr>
          <w:sz w:val="28"/>
          <w:szCs w:val="28"/>
        </w:rPr>
        <w:t xml:space="preserve"> </w:t>
      </w:r>
      <w:r w:rsidRPr="009079A9">
        <w:rPr>
          <w:sz w:val="28"/>
          <w:szCs w:val="28"/>
        </w:rPr>
        <w:t xml:space="preserve">ЗУ1 </w:t>
      </w:r>
      <w:r w:rsidR="00C043FD">
        <w:rPr>
          <w:sz w:val="28"/>
          <w:szCs w:val="28"/>
        </w:rPr>
        <w:t>–</w:t>
      </w:r>
      <w:r w:rsidRPr="009079A9">
        <w:rPr>
          <w:sz w:val="28"/>
          <w:szCs w:val="28"/>
        </w:rPr>
        <w:t xml:space="preserve"> общеобразовательные объекты (код 3.5.1)</w:t>
      </w:r>
      <w:r w:rsidR="00D15ECF" w:rsidRPr="00B34379">
        <w:rPr>
          <w:sz w:val="28"/>
          <w:szCs w:val="28"/>
        </w:rPr>
        <w:t>;</w:t>
      </w:r>
    </w:p>
    <w:p w14:paraId="05AA11E3" w14:textId="77777777" w:rsidR="00390E2A" w:rsidRDefault="00A621BA" w:rsidP="00B343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6"/>
        <w:rPr>
          <w:sz w:val="28"/>
          <w:szCs w:val="28"/>
        </w:rPr>
      </w:pPr>
      <w:r w:rsidRPr="009079A9">
        <w:rPr>
          <w:sz w:val="28"/>
          <w:szCs w:val="28"/>
        </w:rPr>
        <w:t>-</w:t>
      </w:r>
      <w:r w:rsidR="009079A9">
        <w:rPr>
          <w:sz w:val="28"/>
          <w:szCs w:val="28"/>
        </w:rPr>
        <w:t xml:space="preserve"> </w:t>
      </w:r>
      <w:r w:rsidRPr="009079A9">
        <w:rPr>
          <w:sz w:val="28"/>
          <w:szCs w:val="28"/>
        </w:rPr>
        <w:t xml:space="preserve">ЗУ2 </w:t>
      </w:r>
      <w:r w:rsidR="00C043FD">
        <w:rPr>
          <w:sz w:val="28"/>
          <w:szCs w:val="28"/>
        </w:rPr>
        <w:t>–</w:t>
      </w:r>
      <w:r w:rsidRPr="009079A9">
        <w:rPr>
          <w:sz w:val="28"/>
          <w:szCs w:val="28"/>
        </w:rPr>
        <w:t xml:space="preserve"> объекты дошкольного образования (код 3.5.1);</w:t>
      </w:r>
    </w:p>
    <w:p w14:paraId="687CD31B" w14:textId="77777777" w:rsidR="00390E2A" w:rsidRDefault="00A621BA" w:rsidP="00B343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6"/>
        <w:rPr>
          <w:sz w:val="28"/>
          <w:szCs w:val="28"/>
        </w:rPr>
      </w:pPr>
      <w:r w:rsidRPr="009079A9">
        <w:rPr>
          <w:sz w:val="28"/>
          <w:szCs w:val="28"/>
        </w:rPr>
        <w:t>-</w:t>
      </w:r>
      <w:r w:rsidR="009079A9">
        <w:rPr>
          <w:sz w:val="28"/>
          <w:szCs w:val="28"/>
        </w:rPr>
        <w:t xml:space="preserve"> </w:t>
      </w:r>
      <w:r w:rsidRPr="009079A9">
        <w:rPr>
          <w:sz w:val="28"/>
          <w:szCs w:val="28"/>
        </w:rPr>
        <w:t xml:space="preserve">ЗУ3 </w:t>
      </w:r>
      <w:r w:rsidR="00C043FD">
        <w:rPr>
          <w:sz w:val="28"/>
          <w:szCs w:val="28"/>
        </w:rPr>
        <w:t>–</w:t>
      </w:r>
      <w:r w:rsidRPr="009079A9">
        <w:rPr>
          <w:sz w:val="28"/>
          <w:szCs w:val="28"/>
        </w:rPr>
        <w:t xml:space="preserve"> многоквартирные жилые дома до 20 этажей с использованием первых этажей под объекты общественного питания, торговли, бытового обслуживания, связи, детские сады, аптеки, раздаточные пункты молочных кухонь, банки (отделения банков), иные объекты образования, здравоохранения, социального обеспечения, культуры и спорта, направленные на удовлетворение потребностей жителей данной территории (код 2.6)</w:t>
      </w:r>
      <w:r w:rsidR="009079A9">
        <w:rPr>
          <w:sz w:val="28"/>
          <w:szCs w:val="28"/>
        </w:rPr>
        <w:t>;</w:t>
      </w:r>
    </w:p>
    <w:p w14:paraId="17BBA201" w14:textId="77777777" w:rsidR="00390E2A" w:rsidRDefault="00A621BA" w:rsidP="00B343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6"/>
        <w:rPr>
          <w:sz w:val="28"/>
          <w:szCs w:val="28"/>
        </w:rPr>
      </w:pPr>
      <w:r w:rsidRPr="009079A9">
        <w:rPr>
          <w:sz w:val="28"/>
          <w:szCs w:val="28"/>
        </w:rPr>
        <w:t>2</w:t>
      </w:r>
      <w:r w:rsidR="009079A9">
        <w:rPr>
          <w:sz w:val="28"/>
          <w:szCs w:val="28"/>
        </w:rPr>
        <w:t>-й</w:t>
      </w:r>
      <w:r w:rsidRPr="009079A9">
        <w:rPr>
          <w:sz w:val="28"/>
          <w:szCs w:val="28"/>
        </w:rPr>
        <w:t xml:space="preserve"> этап</w:t>
      </w:r>
      <w:r w:rsidR="009079A9">
        <w:rPr>
          <w:sz w:val="28"/>
          <w:szCs w:val="28"/>
        </w:rPr>
        <w:t xml:space="preserve"> – </w:t>
      </w:r>
      <w:r w:rsidRPr="009079A9">
        <w:rPr>
          <w:sz w:val="28"/>
          <w:szCs w:val="28"/>
        </w:rPr>
        <w:t>образование одного земельного участка :ЗУ4 путем объединения</w:t>
      </w:r>
      <w:r w:rsidR="009079A9">
        <w:rPr>
          <w:sz w:val="28"/>
          <w:szCs w:val="28"/>
        </w:rPr>
        <w:t xml:space="preserve"> </w:t>
      </w:r>
      <w:r w:rsidRPr="009079A9">
        <w:rPr>
          <w:sz w:val="28"/>
          <w:szCs w:val="28"/>
        </w:rPr>
        <w:t>:ЗУ3</w:t>
      </w:r>
      <w:r w:rsidR="009079A9">
        <w:rPr>
          <w:sz w:val="28"/>
          <w:szCs w:val="28"/>
        </w:rPr>
        <w:t xml:space="preserve"> и</w:t>
      </w:r>
      <w:r w:rsidRPr="009079A9">
        <w:rPr>
          <w:sz w:val="28"/>
          <w:szCs w:val="28"/>
        </w:rPr>
        <w:t xml:space="preserve"> </w:t>
      </w:r>
      <w:r w:rsidR="009079A9" w:rsidRPr="009079A9">
        <w:rPr>
          <w:sz w:val="28"/>
          <w:szCs w:val="28"/>
        </w:rPr>
        <w:t xml:space="preserve">земельных участков </w:t>
      </w:r>
      <w:r w:rsidR="009079A9">
        <w:rPr>
          <w:sz w:val="28"/>
          <w:szCs w:val="28"/>
        </w:rPr>
        <w:t xml:space="preserve">с кадастровыми номерами </w:t>
      </w:r>
      <w:r w:rsidRPr="009079A9">
        <w:rPr>
          <w:sz w:val="28"/>
          <w:szCs w:val="28"/>
        </w:rPr>
        <w:t>16:50:060102:157 и 16:50:060102:3105 с установлением вида разрешенного использования</w:t>
      </w:r>
      <w:r w:rsidR="00C043FD">
        <w:rPr>
          <w:sz w:val="28"/>
          <w:szCs w:val="28"/>
        </w:rPr>
        <w:t xml:space="preserve"> – </w:t>
      </w:r>
      <w:r w:rsidRPr="009079A9">
        <w:rPr>
          <w:sz w:val="28"/>
          <w:szCs w:val="28"/>
        </w:rPr>
        <w:t>многоквартирные жилые дома до 20 этажей с использованием первых этажей под объекты общественного питания, торговли, бытового обслуживания, связи, детские сады, аптеки, раздаточные пункты молочных кухонь, банки (отделения банков), иные объекты образования, здравоохранения, социального обеспечения, культуры и спорта, направленные на удовлетворение потребностей жителей данной территории (код 2.6).</w:t>
      </w:r>
    </w:p>
    <w:p w14:paraId="1442C91F" w14:textId="77777777" w:rsidR="00390E2A" w:rsidRDefault="00A621BA" w:rsidP="00B34379">
      <w:pPr>
        <w:spacing w:line="360" w:lineRule="auto"/>
        <w:ind w:firstLine="709"/>
        <w:jc w:val="both"/>
        <w:rPr>
          <w:sz w:val="28"/>
          <w:szCs w:val="28"/>
        </w:rPr>
      </w:pPr>
      <w:r w:rsidRPr="009079A9">
        <w:rPr>
          <w:sz w:val="28"/>
          <w:szCs w:val="28"/>
        </w:rPr>
        <w:t>Проектируемая территория расположена в границах сформированных земельных участков, которые обеспечивают</w:t>
      </w:r>
      <w:r w:rsidR="00D15ECF" w:rsidRPr="00B34379">
        <w:rPr>
          <w:sz w:val="28"/>
          <w:szCs w:val="28"/>
        </w:rPr>
        <w:t>:</w:t>
      </w:r>
    </w:p>
    <w:p w14:paraId="612A6C0C" w14:textId="77777777" w:rsidR="00390E2A" w:rsidRDefault="00D15ECF" w:rsidP="00B34379">
      <w:pPr>
        <w:spacing w:line="360" w:lineRule="auto"/>
        <w:ind w:firstLine="709"/>
        <w:jc w:val="both"/>
        <w:rPr>
          <w:sz w:val="28"/>
          <w:szCs w:val="28"/>
        </w:rPr>
      </w:pPr>
      <w:r w:rsidRPr="00B34379">
        <w:rPr>
          <w:sz w:val="28"/>
          <w:szCs w:val="28"/>
        </w:rPr>
        <w:t xml:space="preserve">- возможность полноценной реализации права собственности на объект недвижимого имущества, для которого формируется земельный участок, включая возможность полноценного использования этого имущества в </w:t>
      </w:r>
      <w:r w:rsidRPr="00B34379">
        <w:rPr>
          <w:sz w:val="28"/>
          <w:szCs w:val="28"/>
        </w:rPr>
        <w:lastRenderedPageBreak/>
        <w:t>соответствии с тем назначением и теми эксплуатационными качествами, которые присущи этому имуществу на момент межевания;</w:t>
      </w:r>
    </w:p>
    <w:p w14:paraId="337FF4A2" w14:textId="77777777" w:rsidR="00390E2A" w:rsidRDefault="00D15ECF" w:rsidP="00B34379">
      <w:pPr>
        <w:spacing w:line="360" w:lineRule="auto"/>
        <w:ind w:firstLine="709"/>
        <w:jc w:val="both"/>
        <w:rPr>
          <w:sz w:val="28"/>
          <w:szCs w:val="28"/>
        </w:rPr>
      </w:pPr>
      <w:r w:rsidRPr="00B34379">
        <w:rPr>
          <w:sz w:val="28"/>
          <w:szCs w:val="28"/>
        </w:rPr>
        <w:t>- возможность долгосрочного использования земельного участка, предполагающ</w:t>
      </w:r>
      <w:r w:rsidR="00A358E4">
        <w:rPr>
          <w:sz w:val="28"/>
          <w:szCs w:val="28"/>
        </w:rPr>
        <w:t>ую</w:t>
      </w:r>
      <w:r w:rsidRPr="00B34379">
        <w:rPr>
          <w:sz w:val="28"/>
          <w:szCs w:val="28"/>
        </w:rPr>
        <w:t xml:space="preserve"> в том числе возможность многовариантного пространственного развития недвижимости в соответствии с </w:t>
      </w:r>
      <w:r w:rsidR="00C043FD">
        <w:rPr>
          <w:sz w:val="28"/>
          <w:szCs w:val="28"/>
        </w:rPr>
        <w:t>П</w:t>
      </w:r>
      <w:r w:rsidR="00A621BA" w:rsidRPr="009079A9">
        <w:rPr>
          <w:sz w:val="28"/>
          <w:szCs w:val="28"/>
        </w:rPr>
        <w:t>равилами землепользования и застройки, градостроительными нормативами;</w:t>
      </w:r>
    </w:p>
    <w:p w14:paraId="4ED8B062" w14:textId="77777777" w:rsidR="00390E2A" w:rsidRDefault="00A621BA" w:rsidP="00B34379">
      <w:pPr>
        <w:spacing w:line="360" w:lineRule="auto"/>
        <w:ind w:firstLine="709"/>
        <w:jc w:val="both"/>
        <w:rPr>
          <w:sz w:val="28"/>
          <w:szCs w:val="28"/>
        </w:rPr>
      </w:pPr>
      <w:r w:rsidRPr="009079A9">
        <w:rPr>
          <w:sz w:val="28"/>
          <w:szCs w:val="28"/>
        </w:rPr>
        <w:t>- условия для наиболее эффективного использования и развития этой территории.</w:t>
      </w:r>
      <w:bookmarkStart w:id="0" w:name="_GoBack"/>
      <w:bookmarkEnd w:id="0"/>
    </w:p>
    <w:p w14:paraId="69F38F05" w14:textId="77777777" w:rsidR="00A621BA" w:rsidRDefault="00A621BA" w:rsidP="004D4C5B">
      <w:pPr>
        <w:rPr>
          <w:b/>
          <w:bCs/>
          <w:sz w:val="28"/>
          <w:szCs w:val="28"/>
        </w:rPr>
      </w:pPr>
    </w:p>
    <w:p w14:paraId="3FC2907A" w14:textId="77777777" w:rsidR="00A621BA" w:rsidRDefault="00A621BA" w:rsidP="00A621BA">
      <w:pPr>
        <w:jc w:val="center"/>
        <w:rPr>
          <w:b/>
          <w:bCs/>
          <w:sz w:val="28"/>
          <w:szCs w:val="28"/>
        </w:rPr>
      </w:pPr>
      <w:r w:rsidRPr="006D0960">
        <w:rPr>
          <w:b/>
          <w:bCs/>
          <w:sz w:val="28"/>
          <w:szCs w:val="28"/>
        </w:rPr>
        <w:t>Экспликация земельн</w:t>
      </w:r>
      <w:r>
        <w:rPr>
          <w:b/>
          <w:bCs/>
          <w:sz w:val="28"/>
          <w:szCs w:val="28"/>
        </w:rPr>
        <w:t>ых</w:t>
      </w:r>
      <w:r w:rsidRPr="006D0960">
        <w:rPr>
          <w:b/>
          <w:bCs/>
          <w:sz w:val="28"/>
          <w:szCs w:val="28"/>
        </w:rPr>
        <w:t xml:space="preserve"> участк</w:t>
      </w:r>
      <w:r>
        <w:rPr>
          <w:b/>
          <w:bCs/>
          <w:sz w:val="28"/>
          <w:szCs w:val="28"/>
        </w:rPr>
        <w:t>ов</w:t>
      </w:r>
    </w:p>
    <w:p w14:paraId="262D741C" w14:textId="77777777" w:rsidR="00A621BA" w:rsidRPr="006D0960" w:rsidRDefault="00A621BA" w:rsidP="00A621BA">
      <w:pPr>
        <w:jc w:val="center"/>
        <w:rPr>
          <w:b/>
          <w:bCs/>
          <w:sz w:val="28"/>
          <w:szCs w:val="28"/>
        </w:rPr>
      </w:pPr>
    </w:p>
    <w:tbl>
      <w:tblPr>
        <w:tblW w:w="100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651"/>
        <w:gridCol w:w="2029"/>
        <w:gridCol w:w="1260"/>
        <w:gridCol w:w="900"/>
        <w:gridCol w:w="2422"/>
      </w:tblGrid>
      <w:tr w:rsidR="00A621BA" w:rsidRPr="006D0960" w14:paraId="5B3818EA" w14:textId="77777777" w:rsidTr="00B34379">
        <w:trPr>
          <w:tblHeader/>
        </w:trPr>
        <w:tc>
          <w:tcPr>
            <w:tcW w:w="828" w:type="dxa"/>
          </w:tcPr>
          <w:p w14:paraId="38CC1D34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  <w:r w:rsidRPr="00C043FD">
              <w:rPr>
                <w:b/>
                <w:bCs/>
              </w:rPr>
              <w:t xml:space="preserve">№ </w:t>
            </w:r>
          </w:p>
          <w:p w14:paraId="0989353A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  <w:r w:rsidRPr="00C043FD">
              <w:rPr>
                <w:b/>
                <w:bCs/>
              </w:rPr>
              <w:t>з/</w:t>
            </w:r>
            <w:r w:rsidR="00C043FD">
              <w:rPr>
                <w:b/>
                <w:bCs/>
              </w:rPr>
              <w:t>у</w:t>
            </w:r>
          </w:p>
        </w:tc>
        <w:tc>
          <w:tcPr>
            <w:tcW w:w="2651" w:type="dxa"/>
          </w:tcPr>
          <w:p w14:paraId="6FCBA3AC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  <w:r w:rsidRPr="00C043FD">
              <w:rPr>
                <w:b/>
                <w:bCs/>
              </w:rPr>
              <w:t>Наименование объекта</w:t>
            </w:r>
          </w:p>
        </w:tc>
        <w:tc>
          <w:tcPr>
            <w:tcW w:w="2029" w:type="dxa"/>
          </w:tcPr>
          <w:p w14:paraId="7252E0C3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  <w:r w:rsidRPr="00C043FD">
              <w:rPr>
                <w:b/>
                <w:bCs/>
              </w:rPr>
              <w:t>Исходный земельный уч</w:t>
            </w:r>
            <w:r w:rsidR="00D15ECF" w:rsidRPr="00B34379">
              <w:rPr>
                <w:b/>
                <w:bCs/>
              </w:rPr>
              <w:t>асток</w:t>
            </w:r>
          </w:p>
        </w:tc>
        <w:tc>
          <w:tcPr>
            <w:tcW w:w="1260" w:type="dxa"/>
          </w:tcPr>
          <w:p w14:paraId="70858C9A" w14:textId="77777777" w:rsidR="00A621BA" w:rsidRPr="00C043FD" w:rsidRDefault="00D15ECF" w:rsidP="00AE4D41">
            <w:pPr>
              <w:jc w:val="center"/>
              <w:rPr>
                <w:b/>
                <w:bCs/>
              </w:rPr>
            </w:pPr>
            <w:r w:rsidRPr="00B34379">
              <w:rPr>
                <w:b/>
                <w:bCs/>
              </w:rPr>
              <w:t xml:space="preserve">Площадь участка, кв.м </w:t>
            </w:r>
          </w:p>
        </w:tc>
        <w:tc>
          <w:tcPr>
            <w:tcW w:w="900" w:type="dxa"/>
          </w:tcPr>
          <w:p w14:paraId="4E6FE236" w14:textId="77777777" w:rsidR="00A621BA" w:rsidRPr="00C043FD" w:rsidRDefault="00D15ECF" w:rsidP="00AE4D41">
            <w:pPr>
              <w:jc w:val="center"/>
              <w:rPr>
                <w:b/>
                <w:bCs/>
              </w:rPr>
            </w:pPr>
            <w:r w:rsidRPr="00B34379">
              <w:rPr>
                <w:b/>
                <w:bCs/>
              </w:rPr>
              <w:t>Код</w:t>
            </w:r>
          </w:p>
        </w:tc>
        <w:tc>
          <w:tcPr>
            <w:tcW w:w="2422" w:type="dxa"/>
          </w:tcPr>
          <w:p w14:paraId="35460B9B" w14:textId="77777777" w:rsidR="00A621BA" w:rsidRPr="00C043FD" w:rsidRDefault="00D15ECF" w:rsidP="00AE4D41">
            <w:pPr>
              <w:jc w:val="center"/>
              <w:rPr>
                <w:b/>
                <w:bCs/>
              </w:rPr>
            </w:pPr>
            <w:r w:rsidRPr="00B34379">
              <w:rPr>
                <w:b/>
                <w:bCs/>
              </w:rPr>
              <w:t>Вид разрешенного использования земельного участка</w:t>
            </w:r>
          </w:p>
        </w:tc>
      </w:tr>
      <w:tr w:rsidR="00A621BA" w:rsidRPr="006D0960" w14:paraId="7FFF2A6F" w14:textId="77777777" w:rsidTr="00AE4D41">
        <w:tc>
          <w:tcPr>
            <w:tcW w:w="828" w:type="dxa"/>
          </w:tcPr>
          <w:p w14:paraId="1220C086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</w:p>
          <w:p w14:paraId="0D867D4B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  <w:r w:rsidRPr="00C043FD">
              <w:rPr>
                <w:b/>
                <w:bCs/>
              </w:rPr>
              <w:t>:ЗУ1</w:t>
            </w:r>
          </w:p>
        </w:tc>
        <w:tc>
          <w:tcPr>
            <w:tcW w:w="2651" w:type="dxa"/>
          </w:tcPr>
          <w:p w14:paraId="7B816AF4" w14:textId="77777777" w:rsidR="00390E2A" w:rsidRDefault="00A621BA" w:rsidP="00B34379">
            <w:pPr>
              <w:jc w:val="both"/>
            </w:pPr>
            <w:r w:rsidRPr="00C043FD">
              <w:t>Школа</w:t>
            </w:r>
          </w:p>
        </w:tc>
        <w:tc>
          <w:tcPr>
            <w:tcW w:w="2029" w:type="dxa"/>
          </w:tcPr>
          <w:p w14:paraId="2EF10223" w14:textId="77777777" w:rsidR="00A621BA" w:rsidRPr="00B34379" w:rsidRDefault="00D15ECF" w:rsidP="00AE4D41">
            <w:pPr>
              <w:jc w:val="center"/>
              <w:rPr>
                <w:spacing w:val="-12"/>
                <w:sz w:val="22"/>
                <w:szCs w:val="22"/>
              </w:rPr>
            </w:pPr>
            <w:r w:rsidRPr="00B34379">
              <w:rPr>
                <w:spacing w:val="-12"/>
              </w:rPr>
              <w:t>16:50:060102:10827</w:t>
            </w:r>
          </w:p>
          <w:p w14:paraId="6EEBB6FA" w14:textId="77777777" w:rsidR="00A621BA" w:rsidRPr="00B34379" w:rsidRDefault="00D15ECF" w:rsidP="00AE4D41">
            <w:pPr>
              <w:jc w:val="center"/>
              <w:rPr>
                <w:spacing w:val="-12"/>
                <w:sz w:val="22"/>
                <w:szCs w:val="22"/>
              </w:rPr>
            </w:pPr>
            <w:r w:rsidRPr="00B34379">
              <w:rPr>
                <w:spacing w:val="-12"/>
              </w:rPr>
              <w:t>16:50:060102:10828</w:t>
            </w:r>
          </w:p>
          <w:p w14:paraId="63D792D9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14:paraId="60297CC0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</w:p>
          <w:p w14:paraId="32A3BD7F" w14:textId="77777777" w:rsidR="00A621BA" w:rsidRPr="00B34379" w:rsidRDefault="00D15ECF" w:rsidP="00AE4D41">
            <w:pPr>
              <w:jc w:val="center"/>
              <w:rPr>
                <w:sz w:val="22"/>
                <w:szCs w:val="22"/>
              </w:rPr>
            </w:pPr>
            <w:r w:rsidRPr="00B34379">
              <w:t>28152</w:t>
            </w:r>
          </w:p>
          <w:p w14:paraId="4EA9929E" w14:textId="77777777" w:rsidR="00A621BA" w:rsidRPr="00C043FD" w:rsidRDefault="00A621BA" w:rsidP="00AE4D41">
            <w:pPr>
              <w:jc w:val="center"/>
            </w:pPr>
          </w:p>
        </w:tc>
        <w:tc>
          <w:tcPr>
            <w:tcW w:w="900" w:type="dxa"/>
          </w:tcPr>
          <w:p w14:paraId="5A6A9D4D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</w:p>
          <w:p w14:paraId="47216E03" w14:textId="77777777" w:rsidR="00A621BA" w:rsidRPr="00C043FD" w:rsidRDefault="00A621BA" w:rsidP="00AE4D41">
            <w:pPr>
              <w:jc w:val="center"/>
            </w:pPr>
            <w:r w:rsidRPr="00C043FD">
              <w:t>3.5.1</w:t>
            </w:r>
          </w:p>
        </w:tc>
        <w:tc>
          <w:tcPr>
            <w:tcW w:w="2422" w:type="dxa"/>
          </w:tcPr>
          <w:p w14:paraId="6886372A" w14:textId="77777777" w:rsidR="00390E2A" w:rsidRDefault="00C043FD" w:rsidP="00B34379">
            <w:pPr>
              <w:jc w:val="both"/>
            </w:pPr>
            <w:r>
              <w:t>О</w:t>
            </w:r>
            <w:r w:rsidR="00D15ECF" w:rsidRPr="00B34379">
              <w:t>бщеобразователь</w:t>
            </w:r>
            <w:r>
              <w:t>-</w:t>
            </w:r>
            <w:r w:rsidR="00D15ECF" w:rsidRPr="00B34379">
              <w:t>ные объекты</w:t>
            </w:r>
          </w:p>
        </w:tc>
      </w:tr>
      <w:tr w:rsidR="00A621BA" w:rsidRPr="006D0960" w14:paraId="6F364DD2" w14:textId="77777777" w:rsidTr="00AE4D41">
        <w:tc>
          <w:tcPr>
            <w:tcW w:w="828" w:type="dxa"/>
          </w:tcPr>
          <w:p w14:paraId="7B0BDEE7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  <w:r w:rsidRPr="00C043FD">
              <w:rPr>
                <w:b/>
                <w:bCs/>
              </w:rPr>
              <w:t>:ЗУ2</w:t>
            </w:r>
          </w:p>
        </w:tc>
        <w:tc>
          <w:tcPr>
            <w:tcW w:w="2651" w:type="dxa"/>
          </w:tcPr>
          <w:p w14:paraId="11734A6B" w14:textId="77777777" w:rsidR="00390E2A" w:rsidRDefault="00A621BA" w:rsidP="00B34379">
            <w:pPr>
              <w:jc w:val="both"/>
            </w:pPr>
            <w:r w:rsidRPr="00C043FD">
              <w:t>Детский сад</w:t>
            </w:r>
          </w:p>
        </w:tc>
        <w:tc>
          <w:tcPr>
            <w:tcW w:w="2029" w:type="dxa"/>
          </w:tcPr>
          <w:p w14:paraId="0EFAA026" w14:textId="77777777" w:rsidR="00A621BA" w:rsidRPr="00B34379" w:rsidRDefault="00D15ECF" w:rsidP="00AE4D41">
            <w:pPr>
              <w:jc w:val="center"/>
              <w:rPr>
                <w:spacing w:val="-12"/>
                <w:sz w:val="22"/>
                <w:szCs w:val="22"/>
              </w:rPr>
            </w:pPr>
            <w:r w:rsidRPr="00B34379">
              <w:rPr>
                <w:spacing w:val="-12"/>
              </w:rPr>
              <w:t>16:50:060102:10827</w:t>
            </w:r>
          </w:p>
          <w:p w14:paraId="3FDE8AE6" w14:textId="77777777" w:rsidR="00A621BA" w:rsidRPr="00B34379" w:rsidRDefault="00D15ECF" w:rsidP="00AE4D41">
            <w:pPr>
              <w:jc w:val="center"/>
              <w:rPr>
                <w:spacing w:val="-12"/>
                <w:sz w:val="22"/>
                <w:szCs w:val="22"/>
              </w:rPr>
            </w:pPr>
            <w:r w:rsidRPr="00B34379">
              <w:rPr>
                <w:spacing w:val="-12"/>
              </w:rPr>
              <w:t>16:50:060102:10828</w:t>
            </w:r>
          </w:p>
          <w:p w14:paraId="57838321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14:paraId="6B4A6034" w14:textId="77777777" w:rsidR="00A621BA" w:rsidRPr="00B34379" w:rsidRDefault="00A621BA" w:rsidP="00AE4D41">
            <w:pPr>
              <w:jc w:val="center"/>
              <w:rPr>
                <w:sz w:val="22"/>
                <w:szCs w:val="22"/>
              </w:rPr>
            </w:pPr>
          </w:p>
          <w:p w14:paraId="1F599537" w14:textId="77777777" w:rsidR="00A621BA" w:rsidRPr="00C043FD" w:rsidRDefault="00D15ECF" w:rsidP="00AE4D41">
            <w:pPr>
              <w:jc w:val="center"/>
              <w:rPr>
                <w:b/>
                <w:bCs/>
              </w:rPr>
            </w:pPr>
            <w:r w:rsidRPr="00B34379">
              <w:t>12929</w:t>
            </w:r>
          </w:p>
        </w:tc>
        <w:tc>
          <w:tcPr>
            <w:tcW w:w="900" w:type="dxa"/>
          </w:tcPr>
          <w:p w14:paraId="4ABE2F3A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</w:p>
          <w:p w14:paraId="7D26B283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  <w:r w:rsidRPr="00C043FD">
              <w:t>3.5.1</w:t>
            </w:r>
          </w:p>
        </w:tc>
        <w:tc>
          <w:tcPr>
            <w:tcW w:w="2422" w:type="dxa"/>
          </w:tcPr>
          <w:p w14:paraId="509B41C0" w14:textId="77777777" w:rsidR="00390E2A" w:rsidRDefault="00C043FD" w:rsidP="00B34379">
            <w:pPr>
              <w:jc w:val="both"/>
            </w:pPr>
            <w:r>
              <w:t>О</w:t>
            </w:r>
            <w:r w:rsidR="00D15ECF" w:rsidRPr="00B34379">
              <w:t>бъекты дошкольного образования</w:t>
            </w:r>
          </w:p>
        </w:tc>
      </w:tr>
      <w:tr w:rsidR="00A621BA" w:rsidRPr="006D0960" w14:paraId="2296CD91" w14:textId="77777777" w:rsidTr="00AE4D41">
        <w:tc>
          <w:tcPr>
            <w:tcW w:w="828" w:type="dxa"/>
          </w:tcPr>
          <w:p w14:paraId="115460C9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  <w:r w:rsidRPr="00C043FD">
              <w:rPr>
                <w:b/>
                <w:bCs/>
              </w:rPr>
              <w:t>:ЗУ3</w:t>
            </w:r>
          </w:p>
        </w:tc>
        <w:tc>
          <w:tcPr>
            <w:tcW w:w="2651" w:type="dxa"/>
          </w:tcPr>
          <w:p w14:paraId="6D11BD48" w14:textId="77777777" w:rsidR="00390E2A" w:rsidRDefault="00C043FD" w:rsidP="00B34379">
            <w:pPr>
              <w:jc w:val="both"/>
            </w:pPr>
            <w:r>
              <w:t>М</w:t>
            </w:r>
            <w:r w:rsidRPr="00C043FD">
              <w:t xml:space="preserve">ногоквартирные </w:t>
            </w:r>
            <w:r w:rsidR="00A621BA" w:rsidRPr="00C043FD">
              <w:t>жилые дома до 20 этажей с использованием первых этажей под объекты общественного питания, торговли, бытового обслуживания, связи, детские сады, аптеки, раздаточные пункты молочных кухонь, банки (отделения банков), иные объекты образования, здравоохранения, социального обеспечения, культуры и спорта, направленные на удовлетворение потребностей жителей данной территории</w:t>
            </w:r>
          </w:p>
        </w:tc>
        <w:tc>
          <w:tcPr>
            <w:tcW w:w="2029" w:type="dxa"/>
          </w:tcPr>
          <w:p w14:paraId="5C97712F" w14:textId="77777777" w:rsidR="00A621BA" w:rsidRPr="00B34379" w:rsidRDefault="00D15ECF" w:rsidP="00AE4D41">
            <w:pPr>
              <w:jc w:val="center"/>
              <w:rPr>
                <w:spacing w:val="-12"/>
                <w:sz w:val="22"/>
                <w:szCs w:val="22"/>
              </w:rPr>
            </w:pPr>
            <w:r w:rsidRPr="00B34379">
              <w:rPr>
                <w:spacing w:val="-12"/>
              </w:rPr>
              <w:t>16:50:060102:10827</w:t>
            </w:r>
          </w:p>
          <w:p w14:paraId="38DE05FF" w14:textId="77777777" w:rsidR="00A621BA" w:rsidRPr="00B34379" w:rsidRDefault="00D15ECF" w:rsidP="00AE4D41">
            <w:pPr>
              <w:jc w:val="center"/>
              <w:rPr>
                <w:spacing w:val="-12"/>
                <w:sz w:val="22"/>
                <w:szCs w:val="22"/>
              </w:rPr>
            </w:pPr>
            <w:r w:rsidRPr="00B34379">
              <w:rPr>
                <w:spacing w:val="-12"/>
              </w:rPr>
              <w:t>16:50:060102:10828</w:t>
            </w:r>
          </w:p>
          <w:p w14:paraId="3898CD05" w14:textId="77777777" w:rsidR="00A621BA" w:rsidRPr="00B34379" w:rsidRDefault="00A621BA" w:rsidP="00AE4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8FE1A4C" w14:textId="77777777" w:rsidR="00A621BA" w:rsidRPr="00B34379" w:rsidRDefault="00D15ECF" w:rsidP="00AE4D41">
            <w:pPr>
              <w:jc w:val="center"/>
              <w:rPr>
                <w:sz w:val="22"/>
                <w:szCs w:val="22"/>
              </w:rPr>
            </w:pPr>
            <w:r w:rsidRPr="00B34379">
              <w:t>91620</w:t>
            </w:r>
          </w:p>
        </w:tc>
        <w:tc>
          <w:tcPr>
            <w:tcW w:w="900" w:type="dxa"/>
          </w:tcPr>
          <w:p w14:paraId="2743BB84" w14:textId="77777777" w:rsidR="00A621BA" w:rsidRPr="00C043FD" w:rsidRDefault="00A621BA" w:rsidP="00AE4D41">
            <w:pPr>
              <w:jc w:val="center"/>
            </w:pPr>
            <w:r w:rsidRPr="00C043FD">
              <w:t>2.6</w:t>
            </w:r>
          </w:p>
        </w:tc>
        <w:tc>
          <w:tcPr>
            <w:tcW w:w="2422" w:type="dxa"/>
          </w:tcPr>
          <w:p w14:paraId="6C7D6BA0" w14:textId="77777777" w:rsidR="00390E2A" w:rsidRDefault="00C043FD" w:rsidP="00B34379">
            <w:pPr>
              <w:jc w:val="both"/>
            </w:pPr>
            <w:r>
              <w:t>М</w:t>
            </w:r>
            <w:r w:rsidRPr="00C043FD">
              <w:t xml:space="preserve">ногоквартирные </w:t>
            </w:r>
            <w:r w:rsidR="00A621BA" w:rsidRPr="00C043FD">
              <w:t xml:space="preserve">жилые дома до 20 этажей с использованием первых этажей под объекты общественного питания, торговли, бытового обслуживания, связи, детские сады, аптеки, раздаточные пункты молочных кухонь, банки (отделения банков), иные объекты образования, здравоохранения, социального обеспечения, культуры и спорта, направленные на удовлетворение потребностей </w:t>
            </w:r>
            <w:r w:rsidR="00A621BA" w:rsidRPr="00C043FD">
              <w:lastRenderedPageBreak/>
              <w:t>жителей данной территории</w:t>
            </w:r>
          </w:p>
        </w:tc>
      </w:tr>
      <w:tr w:rsidR="00A621BA" w:rsidRPr="006D0960" w14:paraId="5F59B7A5" w14:textId="77777777" w:rsidTr="00AE4D41">
        <w:tc>
          <w:tcPr>
            <w:tcW w:w="828" w:type="dxa"/>
          </w:tcPr>
          <w:p w14:paraId="0E58F1A5" w14:textId="77777777" w:rsidR="00A621BA" w:rsidRPr="00C043FD" w:rsidRDefault="00A621BA" w:rsidP="00AE4D41">
            <w:pPr>
              <w:jc w:val="center"/>
              <w:rPr>
                <w:b/>
                <w:bCs/>
              </w:rPr>
            </w:pPr>
            <w:r w:rsidRPr="00C043FD">
              <w:rPr>
                <w:b/>
                <w:bCs/>
              </w:rPr>
              <w:lastRenderedPageBreak/>
              <w:t>:ЗУ4</w:t>
            </w:r>
          </w:p>
        </w:tc>
        <w:tc>
          <w:tcPr>
            <w:tcW w:w="2651" w:type="dxa"/>
          </w:tcPr>
          <w:p w14:paraId="053B02BD" w14:textId="77777777" w:rsidR="00390E2A" w:rsidRDefault="00C043FD" w:rsidP="00B34379">
            <w:pPr>
              <w:jc w:val="both"/>
            </w:pPr>
            <w:r>
              <w:t>М</w:t>
            </w:r>
            <w:r w:rsidRPr="00C043FD">
              <w:t xml:space="preserve">ногоквартирные </w:t>
            </w:r>
            <w:r w:rsidR="00A621BA" w:rsidRPr="00C043FD">
              <w:t>жилые дома до 20 этажей с использованием первых этажей под объекты общественного питания, торговли, бытового обслуживания, связи, детские сады, аптеки, раздаточные пункты молочных кухонь, банки (отделения банков), иные объекты образования, здравоохранения, социального обеспечения, культуры и спорта, направленные на удовлетворение потребностей жителей данной территории</w:t>
            </w:r>
          </w:p>
        </w:tc>
        <w:tc>
          <w:tcPr>
            <w:tcW w:w="2029" w:type="dxa"/>
          </w:tcPr>
          <w:p w14:paraId="43E4BE30" w14:textId="77777777" w:rsidR="00A621BA" w:rsidRPr="00B34379" w:rsidRDefault="00D15ECF" w:rsidP="00AE4D41">
            <w:pPr>
              <w:jc w:val="center"/>
              <w:rPr>
                <w:sz w:val="22"/>
                <w:szCs w:val="22"/>
              </w:rPr>
            </w:pPr>
            <w:r w:rsidRPr="00B34379">
              <w:t>:ЗУ1</w:t>
            </w:r>
          </w:p>
          <w:p w14:paraId="396113C0" w14:textId="77777777" w:rsidR="00A621BA" w:rsidRPr="00B34379" w:rsidRDefault="00D15ECF" w:rsidP="00AE4D41">
            <w:pPr>
              <w:jc w:val="center"/>
              <w:rPr>
                <w:spacing w:val="-8"/>
                <w:sz w:val="22"/>
                <w:szCs w:val="22"/>
              </w:rPr>
            </w:pPr>
            <w:r w:rsidRPr="00B34379">
              <w:t xml:space="preserve">16:50:060102:157 </w:t>
            </w:r>
            <w:r w:rsidRPr="00B34379">
              <w:rPr>
                <w:spacing w:val="-8"/>
              </w:rPr>
              <w:t>16:50:060102:3105</w:t>
            </w:r>
          </w:p>
          <w:p w14:paraId="5C3F7E32" w14:textId="77777777" w:rsidR="00A621BA" w:rsidRPr="00B34379" w:rsidRDefault="00A621BA" w:rsidP="00AE4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0AD92F04" w14:textId="77777777" w:rsidR="00A621BA" w:rsidRPr="00B34379" w:rsidRDefault="00D15ECF" w:rsidP="00AE4D41">
            <w:pPr>
              <w:jc w:val="center"/>
              <w:rPr>
                <w:sz w:val="22"/>
                <w:szCs w:val="22"/>
              </w:rPr>
            </w:pPr>
            <w:r w:rsidRPr="00B34379">
              <w:t>126251</w:t>
            </w:r>
          </w:p>
        </w:tc>
        <w:tc>
          <w:tcPr>
            <w:tcW w:w="900" w:type="dxa"/>
          </w:tcPr>
          <w:p w14:paraId="48ED60AE" w14:textId="77777777" w:rsidR="00A621BA" w:rsidRPr="00C043FD" w:rsidRDefault="00A621BA" w:rsidP="00AE4D41">
            <w:pPr>
              <w:jc w:val="center"/>
            </w:pPr>
            <w:r w:rsidRPr="00C043FD">
              <w:t>2.6</w:t>
            </w:r>
          </w:p>
        </w:tc>
        <w:tc>
          <w:tcPr>
            <w:tcW w:w="2422" w:type="dxa"/>
          </w:tcPr>
          <w:p w14:paraId="55A2BDD7" w14:textId="77777777" w:rsidR="00390E2A" w:rsidRDefault="00C043FD" w:rsidP="00B34379">
            <w:pPr>
              <w:jc w:val="both"/>
            </w:pPr>
            <w:r>
              <w:t>М</w:t>
            </w:r>
            <w:r w:rsidRPr="00C043FD">
              <w:t xml:space="preserve">ногоквартирные </w:t>
            </w:r>
            <w:r w:rsidR="00A621BA" w:rsidRPr="00C043FD">
              <w:t>жилые дома до 20 этажей с использованием первых этажей под объекты общественного питания, торговли, бытового обслуживания, связи, детские сады, аптеки, раздаточные пункты молочных кухонь, банки (отделения банков), иные объекты образования, здравоохранения, социального обеспечения, культуры и спорта, направленные на удовлетворение потребностей жителей данной территории</w:t>
            </w:r>
          </w:p>
        </w:tc>
      </w:tr>
    </w:tbl>
    <w:p w14:paraId="0FE72D48" w14:textId="77777777" w:rsidR="00A621BA" w:rsidRDefault="00A621BA" w:rsidP="00A621BA">
      <w:pPr>
        <w:spacing w:after="120"/>
        <w:ind w:firstLine="709"/>
        <w:jc w:val="both"/>
        <w:rPr>
          <w:sz w:val="28"/>
          <w:szCs w:val="28"/>
        </w:rPr>
      </w:pPr>
    </w:p>
    <w:p w14:paraId="32C0CBB2" w14:textId="77777777" w:rsidR="00533AE5" w:rsidRPr="00D15AFD" w:rsidRDefault="00533AE5" w:rsidP="00533AE5">
      <w:pPr>
        <w:spacing w:line="360" w:lineRule="auto"/>
        <w:ind w:firstLine="709"/>
        <w:jc w:val="both"/>
        <w:rPr>
          <w:sz w:val="28"/>
          <w:szCs w:val="28"/>
        </w:rPr>
      </w:pPr>
      <w:r w:rsidRPr="00D15AFD">
        <w:rPr>
          <w:sz w:val="28"/>
          <w:szCs w:val="28"/>
        </w:rPr>
        <w:t xml:space="preserve">Перечень координат характерных точек границ территории проекта межевания представлен в приложении. </w:t>
      </w:r>
    </w:p>
    <w:p w14:paraId="29532968" w14:textId="77777777" w:rsidR="00AC4977" w:rsidRDefault="00AC4977" w:rsidP="00CA721C">
      <w:pPr>
        <w:spacing w:after="120"/>
        <w:ind w:firstLine="709"/>
        <w:jc w:val="both"/>
        <w:rPr>
          <w:sz w:val="28"/>
          <w:szCs w:val="28"/>
        </w:rPr>
      </w:pPr>
    </w:p>
    <w:p w14:paraId="76684808" w14:textId="77777777" w:rsidR="00AC4977" w:rsidRDefault="00AC4977" w:rsidP="00CA721C">
      <w:pPr>
        <w:spacing w:after="120"/>
        <w:ind w:firstLine="709"/>
        <w:jc w:val="both"/>
        <w:rPr>
          <w:sz w:val="28"/>
          <w:szCs w:val="28"/>
        </w:rPr>
      </w:pPr>
    </w:p>
    <w:p w14:paraId="19A03F2A" w14:textId="77777777" w:rsidR="00AC4977" w:rsidRDefault="00AC4977" w:rsidP="00CA721C">
      <w:pPr>
        <w:spacing w:after="120"/>
        <w:ind w:firstLine="709"/>
        <w:jc w:val="both"/>
        <w:rPr>
          <w:sz w:val="28"/>
          <w:szCs w:val="28"/>
        </w:rPr>
      </w:pPr>
    </w:p>
    <w:p w14:paraId="33A3E33C" w14:textId="77777777" w:rsidR="00AC4977" w:rsidRDefault="00AC4977" w:rsidP="00CA721C">
      <w:pPr>
        <w:spacing w:after="120"/>
        <w:ind w:firstLine="709"/>
        <w:jc w:val="both"/>
        <w:rPr>
          <w:sz w:val="28"/>
          <w:szCs w:val="28"/>
        </w:rPr>
      </w:pPr>
    </w:p>
    <w:p w14:paraId="31513862" w14:textId="77777777" w:rsidR="00AC4977" w:rsidRDefault="00AC4977" w:rsidP="00CA721C">
      <w:pPr>
        <w:spacing w:after="120"/>
        <w:ind w:firstLine="709"/>
        <w:jc w:val="both"/>
        <w:rPr>
          <w:sz w:val="28"/>
          <w:szCs w:val="28"/>
        </w:rPr>
      </w:pPr>
    </w:p>
    <w:p w14:paraId="13ECDB4D" w14:textId="77777777" w:rsidR="00A621BA" w:rsidRDefault="00A621BA" w:rsidP="00CA721C">
      <w:pPr>
        <w:spacing w:after="120"/>
        <w:ind w:firstLine="709"/>
        <w:jc w:val="both"/>
        <w:rPr>
          <w:sz w:val="28"/>
          <w:szCs w:val="28"/>
        </w:rPr>
      </w:pPr>
    </w:p>
    <w:p w14:paraId="00A5C855" w14:textId="77777777" w:rsidR="00A621BA" w:rsidRDefault="00A621BA" w:rsidP="00CA721C">
      <w:pPr>
        <w:spacing w:after="120"/>
        <w:ind w:firstLine="709"/>
        <w:jc w:val="both"/>
        <w:rPr>
          <w:sz w:val="28"/>
          <w:szCs w:val="28"/>
        </w:rPr>
      </w:pPr>
    </w:p>
    <w:p w14:paraId="7303108F" w14:textId="77777777" w:rsidR="00A621BA" w:rsidRDefault="00A621BA" w:rsidP="00CA721C">
      <w:pPr>
        <w:spacing w:after="120"/>
        <w:ind w:firstLine="709"/>
        <w:jc w:val="both"/>
        <w:rPr>
          <w:sz w:val="28"/>
          <w:szCs w:val="28"/>
        </w:rPr>
      </w:pPr>
    </w:p>
    <w:p w14:paraId="579F3A2E" w14:textId="77777777" w:rsidR="00A621BA" w:rsidRDefault="00A621BA" w:rsidP="00CA721C">
      <w:pPr>
        <w:spacing w:after="120"/>
        <w:ind w:firstLine="709"/>
        <w:jc w:val="both"/>
        <w:rPr>
          <w:sz w:val="28"/>
          <w:szCs w:val="28"/>
        </w:rPr>
      </w:pPr>
    </w:p>
    <w:p w14:paraId="1287E23C" w14:textId="77777777" w:rsidR="004D4C5B" w:rsidRDefault="004D4C5B" w:rsidP="004D4C5B">
      <w:pPr>
        <w:spacing w:after="120"/>
        <w:jc w:val="both"/>
        <w:rPr>
          <w:sz w:val="28"/>
          <w:szCs w:val="28"/>
        </w:rPr>
      </w:pPr>
    </w:p>
    <w:sectPr w:rsidR="004D4C5B" w:rsidSect="0025625A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EBEDF" w14:textId="77777777" w:rsidR="00EF4AEB" w:rsidRDefault="00EF4AEB" w:rsidP="0025625A">
      <w:r>
        <w:separator/>
      </w:r>
    </w:p>
  </w:endnote>
  <w:endnote w:type="continuationSeparator" w:id="0">
    <w:p w14:paraId="3975DF46" w14:textId="77777777" w:rsidR="00EF4AEB" w:rsidRDefault="00EF4AEB" w:rsidP="0025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25BA0" w14:textId="77777777" w:rsidR="00EF4AEB" w:rsidRDefault="00EF4AEB" w:rsidP="0025625A">
      <w:r>
        <w:separator/>
      </w:r>
    </w:p>
  </w:footnote>
  <w:footnote w:type="continuationSeparator" w:id="0">
    <w:p w14:paraId="1ED89EA6" w14:textId="77777777" w:rsidR="00EF4AEB" w:rsidRDefault="00EF4AEB" w:rsidP="00256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48C8D" w14:textId="77777777" w:rsidR="0025625A" w:rsidRDefault="00D15ECF">
    <w:pPr>
      <w:pStyle w:val="a8"/>
      <w:jc w:val="center"/>
    </w:pPr>
    <w:r>
      <w:fldChar w:fldCharType="begin"/>
    </w:r>
    <w:r w:rsidR="0025625A">
      <w:instrText>PAGE   \* MERGEFORMAT</w:instrText>
    </w:r>
    <w:r>
      <w:fldChar w:fldCharType="separate"/>
    </w:r>
    <w:r w:rsidR="005C7B2E">
      <w:rPr>
        <w:noProof/>
      </w:rPr>
      <w:t>4</w:t>
    </w:r>
    <w:r>
      <w:fldChar w:fldCharType="end"/>
    </w:r>
  </w:p>
  <w:p w14:paraId="2670D09F" w14:textId="77777777" w:rsidR="0025625A" w:rsidRDefault="002562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E1605"/>
    <w:multiLevelType w:val="hybridMultilevel"/>
    <w:tmpl w:val="1CCAC87E"/>
    <w:lvl w:ilvl="0" w:tplc="623C269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C771885"/>
    <w:multiLevelType w:val="hybridMultilevel"/>
    <w:tmpl w:val="5B10CF92"/>
    <w:lvl w:ilvl="0" w:tplc="7FFC8E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6B2B3D"/>
    <w:multiLevelType w:val="hybridMultilevel"/>
    <w:tmpl w:val="2F764560"/>
    <w:lvl w:ilvl="0" w:tplc="15E6909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710453"/>
    <w:multiLevelType w:val="hybridMultilevel"/>
    <w:tmpl w:val="517EA2A8"/>
    <w:lvl w:ilvl="0" w:tplc="7BF6313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EF6"/>
    <w:rsid w:val="000109A0"/>
    <w:rsid w:val="0004185E"/>
    <w:rsid w:val="00046FAB"/>
    <w:rsid w:val="00080506"/>
    <w:rsid w:val="00091F2C"/>
    <w:rsid w:val="000A7D69"/>
    <w:rsid w:val="000D570B"/>
    <w:rsid w:val="001109FF"/>
    <w:rsid w:val="00114241"/>
    <w:rsid w:val="001770AD"/>
    <w:rsid w:val="00187EF8"/>
    <w:rsid w:val="001A1D17"/>
    <w:rsid w:val="001E0676"/>
    <w:rsid w:val="001E350B"/>
    <w:rsid w:val="001E6B62"/>
    <w:rsid w:val="001F07F8"/>
    <w:rsid w:val="00207D68"/>
    <w:rsid w:val="002137BA"/>
    <w:rsid w:val="00254F90"/>
    <w:rsid w:val="0025625A"/>
    <w:rsid w:val="0025767E"/>
    <w:rsid w:val="002770A1"/>
    <w:rsid w:val="00294264"/>
    <w:rsid w:val="002A73BD"/>
    <w:rsid w:val="002C7D8F"/>
    <w:rsid w:val="002E7EBD"/>
    <w:rsid w:val="002F0D48"/>
    <w:rsid w:val="00305DC5"/>
    <w:rsid w:val="00335EE1"/>
    <w:rsid w:val="003514CF"/>
    <w:rsid w:val="00390E2A"/>
    <w:rsid w:val="0039689D"/>
    <w:rsid w:val="003B53AF"/>
    <w:rsid w:val="003C7D2A"/>
    <w:rsid w:val="004020FF"/>
    <w:rsid w:val="00402526"/>
    <w:rsid w:val="0046080D"/>
    <w:rsid w:val="0046523B"/>
    <w:rsid w:val="004658F3"/>
    <w:rsid w:val="00477B25"/>
    <w:rsid w:val="00490C4A"/>
    <w:rsid w:val="00491F87"/>
    <w:rsid w:val="004B483B"/>
    <w:rsid w:val="004B657D"/>
    <w:rsid w:val="004C620E"/>
    <w:rsid w:val="004D4C5B"/>
    <w:rsid w:val="004D614E"/>
    <w:rsid w:val="004F6BF1"/>
    <w:rsid w:val="00530A7A"/>
    <w:rsid w:val="00533AE5"/>
    <w:rsid w:val="0055470F"/>
    <w:rsid w:val="00577FDA"/>
    <w:rsid w:val="0058199C"/>
    <w:rsid w:val="00585544"/>
    <w:rsid w:val="005A10B2"/>
    <w:rsid w:val="005A36EA"/>
    <w:rsid w:val="005B10BB"/>
    <w:rsid w:val="005B3CF2"/>
    <w:rsid w:val="005C7B2E"/>
    <w:rsid w:val="0060244F"/>
    <w:rsid w:val="00605130"/>
    <w:rsid w:val="00617848"/>
    <w:rsid w:val="00623EF6"/>
    <w:rsid w:val="00635BDD"/>
    <w:rsid w:val="00651794"/>
    <w:rsid w:val="006C162C"/>
    <w:rsid w:val="006C5B83"/>
    <w:rsid w:val="006D0960"/>
    <w:rsid w:val="006E757A"/>
    <w:rsid w:val="006F1533"/>
    <w:rsid w:val="00721D0A"/>
    <w:rsid w:val="00744B0C"/>
    <w:rsid w:val="00757348"/>
    <w:rsid w:val="00763483"/>
    <w:rsid w:val="00770DFF"/>
    <w:rsid w:val="0077250B"/>
    <w:rsid w:val="00780365"/>
    <w:rsid w:val="007D1A88"/>
    <w:rsid w:val="007D40E4"/>
    <w:rsid w:val="007D52EA"/>
    <w:rsid w:val="007D76D5"/>
    <w:rsid w:val="00816BC7"/>
    <w:rsid w:val="0082102B"/>
    <w:rsid w:val="00835147"/>
    <w:rsid w:val="008509D0"/>
    <w:rsid w:val="00874478"/>
    <w:rsid w:val="00885844"/>
    <w:rsid w:val="008A2255"/>
    <w:rsid w:val="008B1E9E"/>
    <w:rsid w:val="008B4941"/>
    <w:rsid w:val="008B6EF3"/>
    <w:rsid w:val="008D40CC"/>
    <w:rsid w:val="008F4517"/>
    <w:rsid w:val="008F6791"/>
    <w:rsid w:val="009079A9"/>
    <w:rsid w:val="009179CA"/>
    <w:rsid w:val="00925FD2"/>
    <w:rsid w:val="00932F8F"/>
    <w:rsid w:val="00946358"/>
    <w:rsid w:val="009730FE"/>
    <w:rsid w:val="009D02D3"/>
    <w:rsid w:val="009F5837"/>
    <w:rsid w:val="00A303A6"/>
    <w:rsid w:val="00A358E4"/>
    <w:rsid w:val="00A42355"/>
    <w:rsid w:val="00A52365"/>
    <w:rsid w:val="00A565BC"/>
    <w:rsid w:val="00A621BA"/>
    <w:rsid w:val="00A721D1"/>
    <w:rsid w:val="00A9645D"/>
    <w:rsid w:val="00AA47BB"/>
    <w:rsid w:val="00AA5D71"/>
    <w:rsid w:val="00AC0415"/>
    <w:rsid w:val="00AC4977"/>
    <w:rsid w:val="00AD06E5"/>
    <w:rsid w:val="00AD606C"/>
    <w:rsid w:val="00AE0B40"/>
    <w:rsid w:val="00B34379"/>
    <w:rsid w:val="00B60416"/>
    <w:rsid w:val="00B65F49"/>
    <w:rsid w:val="00B84D08"/>
    <w:rsid w:val="00B87F9D"/>
    <w:rsid w:val="00BA417D"/>
    <w:rsid w:val="00BB4DA9"/>
    <w:rsid w:val="00BD0CD0"/>
    <w:rsid w:val="00C043FD"/>
    <w:rsid w:val="00C304F4"/>
    <w:rsid w:val="00C472E4"/>
    <w:rsid w:val="00C822EE"/>
    <w:rsid w:val="00CA25DB"/>
    <w:rsid w:val="00CA6C4F"/>
    <w:rsid w:val="00CA721C"/>
    <w:rsid w:val="00CB59A8"/>
    <w:rsid w:val="00CC038E"/>
    <w:rsid w:val="00CF798F"/>
    <w:rsid w:val="00D109B6"/>
    <w:rsid w:val="00D15ECF"/>
    <w:rsid w:val="00D2763C"/>
    <w:rsid w:val="00D32201"/>
    <w:rsid w:val="00DA0576"/>
    <w:rsid w:val="00DF1CDD"/>
    <w:rsid w:val="00E25B4F"/>
    <w:rsid w:val="00E30CC1"/>
    <w:rsid w:val="00E32D60"/>
    <w:rsid w:val="00E37986"/>
    <w:rsid w:val="00E40121"/>
    <w:rsid w:val="00E64D31"/>
    <w:rsid w:val="00E86815"/>
    <w:rsid w:val="00EC69B4"/>
    <w:rsid w:val="00EE21C2"/>
    <w:rsid w:val="00EE6C55"/>
    <w:rsid w:val="00EF0FBA"/>
    <w:rsid w:val="00EF4AEB"/>
    <w:rsid w:val="00EF7501"/>
    <w:rsid w:val="00F45E04"/>
    <w:rsid w:val="00F805A8"/>
    <w:rsid w:val="00F904F4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BF31A4"/>
  <w15:docId w15:val="{18966CB2-8282-4D02-85B1-D9C06758F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4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.к.н.: Таблица"/>
    <w:basedOn w:val="a"/>
    <w:autoRedefine/>
    <w:uiPriority w:val="99"/>
    <w:rsid w:val="00A621BA"/>
    <w:pPr>
      <w:spacing w:line="360" w:lineRule="auto"/>
      <w:jc w:val="center"/>
    </w:pPr>
    <w:rPr>
      <w:b/>
      <w:sz w:val="28"/>
      <w:szCs w:val="28"/>
    </w:rPr>
  </w:style>
  <w:style w:type="table" w:styleId="a4">
    <w:name w:val="Table Grid"/>
    <w:basedOn w:val="a1"/>
    <w:uiPriority w:val="99"/>
    <w:rsid w:val="00623EF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E25B4F"/>
    <w:pPr>
      <w:widowControl w:val="0"/>
      <w:suppressAutoHyphens/>
      <w:autoSpaceDE w:val="0"/>
      <w:ind w:firstLine="720"/>
      <w:jc w:val="both"/>
    </w:pPr>
    <w:rPr>
      <w:rFonts w:ascii="Arial" w:hAnsi="Arial" w:cs="Arial"/>
      <w:color w:val="2020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E25B4F"/>
    <w:rPr>
      <w:rFonts w:ascii="Arial" w:hAnsi="Arial" w:cs="Arial"/>
      <w:color w:val="202020"/>
      <w:sz w:val="22"/>
      <w:szCs w:val="22"/>
      <w:lang w:eastAsia="ar-SA" w:bidi="ar-SA"/>
    </w:rPr>
  </w:style>
  <w:style w:type="paragraph" w:styleId="a5">
    <w:name w:val="List Paragraph"/>
    <w:basedOn w:val="a"/>
    <w:uiPriority w:val="99"/>
    <w:qFormat/>
    <w:rsid w:val="00763483"/>
    <w:pPr>
      <w:ind w:left="720"/>
    </w:pPr>
  </w:style>
  <w:style w:type="paragraph" w:styleId="a6">
    <w:name w:val="Balloon Text"/>
    <w:basedOn w:val="a"/>
    <w:link w:val="a7"/>
    <w:uiPriority w:val="99"/>
    <w:semiHidden/>
    <w:rsid w:val="006E7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304F4"/>
    <w:rPr>
      <w:rFonts w:ascii="Times New Roman" w:hAnsi="Times New Roman" w:cs="Times New Roman"/>
      <w:sz w:val="2"/>
      <w:szCs w:val="2"/>
    </w:rPr>
  </w:style>
  <w:style w:type="table" w:customStyle="1" w:styleId="1">
    <w:name w:val="Сетка таблицы1"/>
    <w:uiPriority w:val="99"/>
    <w:rsid w:val="006D096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562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5625A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562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625A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4D4C5B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1109F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109F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109FF"/>
    <w:rPr>
      <w:rFonts w:ascii="Times New Roman" w:eastAsia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109F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109FF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z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diakov.net</Company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RePack by Diakov</dc:creator>
  <cp:keywords/>
  <dc:description/>
  <cp:lastModifiedBy>Лилия З. Судницына</cp:lastModifiedBy>
  <cp:revision>3</cp:revision>
  <cp:lastPrinted>2019-06-28T13:44:00Z</cp:lastPrinted>
  <dcterms:created xsi:type="dcterms:W3CDTF">2019-06-28T14:18:00Z</dcterms:created>
  <dcterms:modified xsi:type="dcterms:W3CDTF">2019-06-28T14:25:00Z</dcterms:modified>
</cp:coreProperties>
</file>